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hanging="9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114300" distT="114300" distL="114300" distR="114300">
            <wp:extent cx="6870685" cy="202597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0685" cy="2025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720" w:hanging="9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 xml:space="preserve">ANEXO 8 - ORIENTAÇÕES SOBRE PRIVACIDADE E PROTEÇÃO DE DADOS</w:t>
        <w:br w:type="textWrapping"/>
        <w:t xml:space="preserve">PARA PROJETOS FINANCIADOS PELO FUNDO HYDRO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Introdução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Este guia foi criado para ajudar as organizações que desenvolvem projetos com apoio do Fundo Hydro a entender e aplicar corretamente as regras sobre privacidade e proteção de dados pessoais.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Essas orientações seguem a Lei Geral de Proteção de Dados (LGPD – Lei nº 13.709/2018) e também as políticas internas do Fundo Hydro. O objetivo é garantir que os dados das pessoas atendidas pelos projetos sejam tratados com respeito, segurança e transparência.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A Agência Nacional de Proteção de Dados – ANPD – (</w:t>
      </w:r>
      <w:hyperlink r:id="rId8">
        <w:r w:rsidDel="00000000" w:rsidR="00000000" w:rsidRPr="00000000">
          <w:rPr>
            <w:color w:val="467886"/>
            <w:u w:val="single"/>
            <w:rtl w:val="0"/>
          </w:rPr>
          <w:t xml:space="preserve">https://www.gov.br/anpd/pt-br</w:t>
        </w:r>
      </w:hyperlink>
      <w:r w:rsidDel="00000000" w:rsidR="00000000" w:rsidRPr="00000000">
        <w:rPr>
          <w:rtl w:val="0"/>
        </w:rPr>
        <w:t xml:space="preserve">) é uma Agência Reguladora ligada ao Ministério da Justiça que cuida da proteção dos dados pessoais seguindo a LGPD e o Estatuto Digital da Criança e do Adolescente. A ANPD publicou guias para auxiliar no cumprimento da LGPD (</w:t>
      </w:r>
      <w:hyperlink r:id="rId9">
        <w:r w:rsidDel="00000000" w:rsidR="00000000" w:rsidRPr="00000000">
          <w:rPr>
            <w:color w:val="467886"/>
            <w:u w:val="single"/>
            <w:rtl w:val="0"/>
          </w:rPr>
          <w:t xml:space="preserve">https://www.gov.br/anpd/pt-br/centrais-de-conteudo</w:t>
        </w:r>
      </w:hyperlink>
      <w:r w:rsidDel="00000000" w:rsidR="00000000" w:rsidRPr="00000000">
        <w:rPr>
          <w:rtl w:val="0"/>
        </w:rPr>
        <w:t xml:space="preserve">).O Ministério de Gestão e Inovação em Serviços Públicos possui guias e modelos sobre a LGPD voltados aos órgãos e entidades do Governo Federal. Porém, esses documentos podem ser consultados por qualquer pessoa e possuem boas ferramentas que auxiliam no cumprimento da LGPD. (https://www.gov.br/governodigital/pt-br/privacidade-e-seguranca/framework-guias-e-modelos)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O que é a LGPD?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 LGPD é uma lei federal que define como dados pessoais devem ser tratados por pessoas e organizações. Ela existe para proteger os direitos das pessoas e garantir que suas informações sejam usadas de forma segura, justa e responsável.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Quem são os titulares dos dados nos projetos?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São os beneficiários dos projetos sociais, ou seja, as pessoas que participam das atividades desenvolvidas pela organização. Elas fornecem dados pessoais e dados pessoais sensíveis durante o projeto.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O que são dados pessoais?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São informações que identificam ou podem identificar alguém, como: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Endereço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CPF, 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Escolaridade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O que são dados pessoais sensíveis?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São dados pessoais que, se mal utilizados, podem causar discriminação ou prejuízos. Esses dados exigem cuidados extras e seu uso deve observar as regras mais restritivas da LGPD. Exemplos, dados que revelam: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Origem racial ou étnica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Religião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Opinião política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Filiação a sindicato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Dados de saúde ou vida sexual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Dados genéticos ou biométricos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E quando os dados são de crianças?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A LGPD tem regras especiais para proteger o uso de  dados pessoais de crianças (menores de 12 anos):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obrigatório obter o consentimento dos pais ou responsáveis legais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linguagem usada deve ser clara e fácil de entender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 dados devem ser usados somente no melhor interesse da criança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7. Responsabilidades da Organização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Sua organização deve: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Planejar desde o início como os dados serão coletados, usados, guardados e eliminados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Apenas processar os dados pessoais para finalidades legais, claras e específicas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Proteger os dados durante todo o projeto. Os dados pessoais devem ser considerados informação confidencial do projeto.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Evitar coletar dados desnecessários. Utilize o mínimo possível de dados pessoais.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Mapear os processos que envolvem dados pessoais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 transparente com os beneficiários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Apenas processar dados pessoais sob uma das hipóteses legais definidas na LGPD – bases legais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Atender às solicitações de exercício de direitos enviadas pelos titulares (veja item 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9. Segurança dos Dados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A segurança dos dados envolve:</w:t>
      </w:r>
    </w:p>
    <w:p w:rsidR="00000000" w:rsidDel="00000000" w:rsidP="00000000" w:rsidRDefault="00000000" w:rsidRPr="00000000" w14:paraId="00000034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Confidencialidade:</w:t>
      </w:r>
      <w:r w:rsidDel="00000000" w:rsidR="00000000" w:rsidRPr="00000000">
        <w:rPr>
          <w:rtl w:val="0"/>
        </w:rPr>
        <w:t xml:space="preserve"> só quem realmente precisa usar os dados deve ter autorização de acesso a esses dados</w:t>
      </w:r>
    </w:p>
    <w:p w:rsidR="00000000" w:rsidDel="00000000" w:rsidP="00000000" w:rsidRDefault="00000000" w:rsidRPr="00000000" w14:paraId="00000035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Integridade:</w:t>
      </w:r>
      <w:r w:rsidDel="00000000" w:rsidR="00000000" w:rsidRPr="00000000">
        <w:rPr>
          <w:rtl w:val="0"/>
        </w:rPr>
        <w:t xml:space="preserve"> os dados devem estar corretos, atualizados e protegidos contra alterações indevidas </w:t>
      </w:r>
    </w:p>
    <w:p w:rsidR="00000000" w:rsidDel="00000000" w:rsidP="00000000" w:rsidRDefault="00000000" w:rsidRPr="00000000" w14:paraId="00000036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Disponibilidade:</w:t>
      </w:r>
      <w:r w:rsidDel="00000000" w:rsidR="00000000" w:rsidRPr="00000000">
        <w:rPr>
          <w:rtl w:val="0"/>
        </w:rPr>
        <w:t xml:space="preserve"> os dados devem estar acessíveis sempre, mas apenas para quem tem autorização de acesso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10. Documentos Importantes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 organização deve elaborar:</w:t>
      </w:r>
    </w:p>
    <w:p w:rsidR="00000000" w:rsidDel="00000000" w:rsidP="00000000" w:rsidRDefault="00000000" w:rsidRPr="00000000" w14:paraId="0000003A">
      <w:pPr>
        <w:ind w:left="708" w:firstLine="0"/>
        <w:jc w:val="both"/>
        <w:rPr/>
      </w:pPr>
      <w:r w:rsidDel="00000000" w:rsidR="00000000" w:rsidRPr="00000000">
        <w:rPr>
          <w:b w:val="1"/>
          <w:rtl w:val="0"/>
        </w:rPr>
        <w:t xml:space="preserve">Política de Privacidade:</w:t>
      </w:r>
      <w:r w:rsidDel="00000000" w:rsidR="00000000" w:rsidRPr="00000000">
        <w:rPr>
          <w:rtl w:val="0"/>
        </w:rPr>
        <w:t xml:space="preserve"> documento que explica como se coleta, usa, compartilha, armazena e protege os dados pessoais das pessoas.</w:t>
      </w:r>
    </w:p>
    <w:p w:rsidR="00000000" w:rsidDel="00000000" w:rsidP="00000000" w:rsidRDefault="00000000" w:rsidRPr="00000000" w14:paraId="0000003B">
      <w:pPr>
        <w:ind w:left="708" w:firstLine="0"/>
        <w:jc w:val="both"/>
        <w:rPr/>
      </w:pPr>
      <w:r w:rsidDel="00000000" w:rsidR="00000000" w:rsidRPr="00000000">
        <w:rPr>
          <w:b w:val="1"/>
          <w:rtl w:val="0"/>
        </w:rPr>
        <w:t xml:space="preserve">Aviso de Privacidade:</w:t>
      </w:r>
      <w:r w:rsidDel="00000000" w:rsidR="00000000" w:rsidRPr="00000000">
        <w:rPr>
          <w:rtl w:val="0"/>
        </w:rPr>
        <w:t xml:space="preserve"> comunicado simples entregue aos beneficiários no momento da coleta dos dados pessoais explicando quais dados estão sendo coletos, para quais motivos e ponto de contato para envio de dúvidas e exercício de direitos</w:t>
      </w:r>
    </w:p>
    <w:p w:rsidR="00000000" w:rsidDel="00000000" w:rsidP="00000000" w:rsidRDefault="00000000" w:rsidRPr="00000000" w14:paraId="0000003C">
      <w:pPr>
        <w:ind w:left="708" w:firstLine="0"/>
        <w:jc w:val="both"/>
        <w:rPr/>
      </w:pPr>
      <w:r w:rsidDel="00000000" w:rsidR="00000000" w:rsidRPr="00000000">
        <w:rPr>
          <w:b w:val="1"/>
          <w:rtl w:val="0"/>
        </w:rPr>
        <w:t xml:space="preserve">Registro de operações de tratamento:</w:t>
      </w:r>
      <w:r w:rsidDel="00000000" w:rsidR="00000000" w:rsidRPr="00000000">
        <w:rPr>
          <w:rtl w:val="0"/>
        </w:rPr>
        <w:t xml:space="preserve"> é um documento obrigatório por lei que mostra tudo o que o agente faz com os dados pessoais — como coleta, usa, guarda, compartilha e protege — ajudando a garantir transparência e cumprir com a lei. O relatório deve explicar, no mínimo, quais dados foram coletados, como isso foi feito, como a segurança foi garantida e quais medidas foram tomadas para reduzir riscos à segurança.</w:t>
      </w:r>
    </w:p>
    <w:p w:rsidR="00000000" w:rsidDel="00000000" w:rsidP="00000000" w:rsidRDefault="00000000" w:rsidRPr="00000000" w14:paraId="0000003D">
      <w:pPr>
        <w:ind w:left="708" w:firstLine="0"/>
        <w:jc w:val="both"/>
        <w:rPr/>
      </w:pPr>
      <w:r w:rsidDel="00000000" w:rsidR="00000000" w:rsidRPr="00000000">
        <w:rPr>
          <w:b w:val="1"/>
          <w:rtl w:val="0"/>
        </w:rPr>
        <w:t xml:space="preserve">Relatório de Impacto à Proteção de Dados: </w:t>
      </w:r>
      <w:r w:rsidDel="00000000" w:rsidR="00000000" w:rsidRPr="00000000">
        <w:rPr>
          <w:rtl w:val="0"/>
        </w:rPr>
        <w:t xml:space="preserve">documento que analisa os riscos dos processos que envolvem dados pessoais. Em alguns casos é obrigatório realizar um relatório. Para mais informações: </w:t>
      </w:r>
      <w:hyperlink r:id="rId10">
        <w:r w:rsidDel="00000000" w:rsidR="00000000" w:rsidRPr="00000000">
          <w:rPr>
            <w:color w:val="467886"/>
            <w:u w:val="single"/>
            <w:rtl w:val="0"/>
          </w:rPr>
          <w:t xml:space="preserve">Relatório de Impacto à Proteção de Dados Pessoais (RIPD) — Agência Nacional de Proteção de Dados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11. Direitos dos Titulares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A LGPD cria alguns direitos para os titulares dos dados. Os beneficiários podem solicitar, dentre outros: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Confirmação de seus dados pessoais são processados no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Acesso aos seus dados pessoais, que significa receber uma cópia dos dados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Correção ou exclusão de informações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Saber com quem os dados foram compartilhados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Retirar o consentimento a qualquer momento quando o titular o tenha concedido para o processamento de seus dados pessoais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Você pode encontrar a lista de direitos nos artigos 11 a 22 da LGPD.</w:t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12. Controlador e Operador</w:t>
      </w:r>
    </w:p>
    <w:p w:rsidR="00000000" w:rsidDel="00000000" w:rsidP="00000000" w:rsidRDefault="00000000" w:rsidRPr="00000000" w14:paraId="00000048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Controlador:</w:t>
      </w:r>
      <w:r w:rsidDel="00000000" w:rsidR="00000000" w:rsidRPr="00000000">
        <w:rPr>
          <w:rtl w:val="0"/>
        </w:rPr>
        <w:t xml:space="preserve"> quem decide quais dados pessoais são necessários no projeto e o porque e como os dados serão tratados </w:t>
      </w:r>
    </w:p>
    <w:p w:rsidR="00000000" w:rsidDel="00000000" w:rsidP="00000000" w:rsidRDefault="00000000" w:rsidRPr="00000000" w14:paraId="00000049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Operador:</w:t>
      </w:r>
      <w:r w:rsidDel="00000000" w:rsidR="00000000" w:rsidRPr="00000000">
        <w:rPr>
          <w:rtl w:val="0"/>
        </w:rPr>
        <w:t xml:space="preserve"> quem realiza o tratamento dos dados conforme as instruções do Controlador</w:t>
      </w:r>
    </w:p>
    <w:p w:rsidR="00000000" w:rsidDel="00000000" w:rsidP="00000000" w:rsidRDefault="00000000" w:rsidRPr="00000000" w14:paraId="0000004A">
      <w:pPr>
        <w:ind w:left="708" w:firstLine="0"/>
        <w:rPr/>
      </w:pPr>
      <w:r w:rsidDel="00000000" w:rsidR="00000000" w:rsidRPr="00000000">
        <w:rPr>
          <w:rtl w:val="0"/>
        </w:rPr>
        <w:t xml:space="preserve">A Autoridade Nacional de Proteção de dados (ANPD) publicou um guia sobre Controladores e Operadores </w:t>
      </w:r>
      <w:hyperlink r:id="rId11">
        <w:r w:rsidDel="00000000" w:rsidR="00000000" w:rsidRPr="00000000">
          <w:rPr>
            <w:color w:val="467886"/>
            <w:u w:val="single"/>
            <w:rtl w:val="0"/>
          </w:rPr>
          <w:t xml:space="preserve">guia_agentes_de_tratamento</w:t>
        </w:r>
      </w:hyperlink>
      <w:r w:rsidDel="00000000" w:rsidR="00000000" w:rsidRPr="00000000">
        <w:rPr>
          <w:rtl w:val="0"/>
        </w:rPr>
        <w:t xml:space="preserve"> (https://www.gov.br/anpd/pt-br/centrais-de-conteudo/materiais-educativos-e-publicacoes/guia_agentes_de_tratamento_e_encarregado___defeso_eleitoral.pdf).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Recomendações: 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Colete apenas os dados realmente necessários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Defina com clareza as bases legais dos processamentos de dados pessoais no projeto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Use planilhas para organizar as atividades que envolvem dados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Crie procedimentos claros para atender às solicitações dos beneficiários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segurança dos dados pessoais é uma obrigação de quem os coleta e processa. Assim, implemente medidas de segurança adequadas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Compartilhe dados somente com quem precisa e de forma segura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13. O que é Consentimento?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Consentimento é a autorização livre, informada e clara que o beneficiário dá para que seus dados sejam coletados e usados.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Para ser válido, o consentimento precisa: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 voluntário, sem pressão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 específico (a pessoa deve saber para que os dados serão usados)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 informado, com explicações claras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 registrado (por escrito ou digitalmente)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Exemplo prático: Se sua organização vai montar uma lista de participantes de um projeto, é necessário: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Explicar quais dados pessoais estão sendo coletados e por que estão sendo coletados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Informar como serão usados, por quanto tempo serão guardados e com quem serão compartilhados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Obter a autorização do titular (ou do responsável, no caso de crianças)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14. Como registrar o consentimento</w:t>
      </w:r>
    </w:p>
    <w:p w:rsidR="00000000" w:rsidDel="00000000" w:rsidP="00000000" w:rsidRDefault="00000000" w:rsidRPr="00000000" w14:paraId="00000064">
      <w:pPr>
        <w:ind w:left="708" w:firstLine="0"/>
        <w:rPr/>
      </w:pPr>
      <w:r w:rsidDel="00000000" w:rsidR="00000000" w:rsidRPr="00000000">
        <w:rPr>
          <w:rtl w:val="0"/>
        </w:rPr>
        <w:t xml:space="preserve">Formulário físico assinado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Ideal para atividades presenciais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28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 conter: finalidade, dados coletados, uso, tempo de guarda e 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b w:val="1"/>
          <w:rtl w:val="0"/>
        </w:rPr>
        <w:t xml:space="preserve">Formulário digital - </w:t>
      </w:r>
      <w:r w:rsidDel="00000000" w:rsidR="00000000" w:rsidRPr="00000000">
        <w:rPr>
          <w:rtl w:val="0"/>
        </w:rPr>
        <w:t xml:space="preserve">Pode ser feito por: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Sites com campos de aceite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Aplicativos com botão “Li e concordo”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E-mails com resposta afirmativa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Importante: Guarde uma cópia com data e identificação do titular</w:t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Gravação de áudio ou vídeo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Útil em entrevistas ou atendimentos em campo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titular deve dizer claramente que entende e autoriza o uso dos dados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Em caso de crianças, consentimento dos responsáveis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Deve ser obtido antes da coleta. Pode ser registrado por: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Assinatura física ou digital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Gravação de áudio/vídeo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Resposta por e-mail ou mensagem com identificação do responsável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15. Revogação do consentimento</w:t>
      </w:r>
    </w:p>
    <w:p w:rsidR="00000000" w:rsidDel="00000000" w:rsidP="00000000" w:rsidRDefault="00000000" w:rsidRPr="00000000" w14:paraId="00000078">
      <w:pPr>
        <w:spacing w:line="278.00000000000006" w:lineRule="auto"/>
        <w:jc w:val="both"/>
        <w:rPr/>
      </w:pPr>
      <w:r w:rsidDel="00000000" w:rsidR="00000000" w:rsidRPr="00000000">
        <w:rPr>
          <w:rtl w:val="0"/>
        </w:rPr>
        <w:t xml:space="preserve">Segundo a LGPD, a revogação do consentimento é o direito que a pessoa tem de cancelar a autorização que deu para o uso de seus dados pessoais, a qualquer momento e de forma gratuita.</w:t>
      </w:r>
    </w:p>
    <w:p w:rsidR="00000000" w:rsidDel="00000000" w:rsidP="00000000" w:rsidRDefault="00000000" w:rsidRPr="00000000" w14:paraId="00000079">
      <w:pPr>
        <w:spacing w:line="278.00000000000006" w:lineRule="auto"/>
        <w:jc w:val="both"/>
        <w:rPr/>
      </w:pPr>
      <w:r w:rsidDel="00000000" w:rsidR="00000000" w:rsidRPr="00000000">
        <w:rPr>
          <w:rtl w:val="0"/>
        </w:rPr>
        <w:t xml:space="preserve">Isso significa que, se alguém não quiser mais que seus dados sejam usados, pode pedir que o uso seja interrompido. A empresa, então, deve parar de tratar esses dados, a menos que tenha outro motivo legal para continuar (como obrigação legal ou defesa em processo judicial).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16. Boas práticas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linguagem clara e acessível, especialmente com públicos vulneráveis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Evite termos técnicos ou jurídicos difíceis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Mantenha os registros organizados e protegidos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Permita que o titular retire o consentimento a qualquer momento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35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5C32C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5C32C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5C32C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5C32C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5C32C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5C32C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5C32C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5C32CB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5C32CB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5C32CB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5C32CB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5C32CB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5C32C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5C32C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5C32C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5C32CB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5C32CB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5C32CB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5C32C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5C32CB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5C32CB"/>
    <w:rPr>
      <w:b w:val="1"/>
      <w:bCs w:val="1"/>
      <w:smallCaps w:val="1"/>
      <w:color w:val="0f4761" w:themeColor="accent1" w:themeShade="0000BF"/>
      <w:spacing w:val="5"/>
    </w:rPr>
  </w:style>
  <w:style w:type="table" w:styleId="Tabelacomgrade">
    <w:name w:val="Table Grid"/>
    <w:basedOn w:val="Tabelanormal"/>
    <w:uiPriority w:val="39"/>
    <w:rsid w:val="00C4095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o">
    <w:name w:val="Revision"/>
    <w:hidden w:val="1"/>
    <w:uiPriority w:val="99"/>
    <w:semiHidden w:val="1"/>
    <w:rsid w:val="00AF16F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 w:val="1"/>
    <w:rsid w:val="006D060A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6D060A"/>
    <w:rPr>
      <w:color w:val="605e5c"/>
      <w:shd w:color="auto" w:fill="e1dfdd" w:val="clear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guia_agentes_de_tratamento" TargetMode="External"/><Relationship Id="rId10" Type="http://schemas.openxmlformats.org/officeDocument/2006/relationships/hyperlink" Target="https://www.gov.br/anpd/pt-br/canais_atendimento/agente-de-tratamento/relatorio-de-impacto-a-protecao-de-dados-pessoais-ripd/relatorio-de-impacto-a-protecao-de-dados-pessoais#p3" TargetMode="External"/><Relationship Id="rId9" Type="http://schemas.openxmlformats.org/officeDocument/2006/relationships/hyperlink" Target="https://www.gov.br/anpd/pt-br/centrais-de-conteud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gov.br/anpd/pt-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vFmyt3GXjlBoc5yO/TmMM/RILQ==">CgMxLjA4AHIhMWMzX2hVS3U5Q2xnZm8zWFZNMmVIeVFnbmI2ZTFpYVo1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2025-10-14T12:16:00Z</dcterms:created>
  <dc:creator>Katia Aguiar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a58698-f344-4198-ab37-f250df3982dd_Enabled">
    <vt:lpwstr>true</vt:lpwstr>
  </property>
  <property fmtid="{D5CDD505-2E9C-101B-9397-08002B2CF9AE}" pid="3" name="MSIP_Label_a4a58698-f344-4198-ab37-f250df3982dd_SetDate">
    <vt:lpwstr>2025-10-14T12:18:23Z</vt:lpwstr>
  </property>
  <property fmtid="{D5CDD505-2E9C-101B-9397-08002B2CF9AE}" pid="4" name="MSIP_Label_a4a58698-f344-4198-ab37-f250df3982dd_Method">
    <vt:lpwstr>Standard</vt:lpwstr>
  </property>
  <property fmtid="{D5CDD505-2E9C-101B-9397-08002B2CF9AE}" pid="5" name="MSIP_Label_a4a58698-f344-4198-ab37-f250df3982dd_Name">
    <vt:lpwstr>GLB Internal</vt:lpwstr>
  </property>
  <property fmtid="{D5CDD505-2E9C-101B-9397-08002B2CF9AE}" pid="6" name="MSIP_Label_a4a58698-f344-4198-ab37-f250df3982dd_SiteId">
    <vt:lpwstr>bc1d8991-4a28-4552-abc1-ace7ae108274</vt:lpwstr>
  </property>
  <property fmtid="{D5CDD505-2E9C-101B-9397-08002B2CF9AE}" pid="7" name="MSIP_Label_a4a58698-f344-4198-ab37-f250df3982dd_ActionId">
    <vt:lpwstr>7e9a3809-926d-4920-b484-11c0f4236527</vt:lpwstr>
  </property>
  <property fmtid="{D5CDD505-2E9C-101B-9397-08002B2CF9AE}" pid="8" name="MSIP_Label_a4a58698-f344-4198-ab37-f250df3982dd_ContentBits">
    <vt:lpwstr>0</vt:lpwstr>
  </property>
  <property fmtid="{D5CDD505-2E9C-101B-9397-08002B2CF9AE}" pid="9" name="MSIP_Label_a4a58698-f344-4198-ab37-f250df3982dd_Tag">
    <vt:lpwstr>10, 3, 0, 1</vt:lpwstr>
  </property>
  <property fmtid="{D5CDD505-2E9C-101B-9397-08002B2CF9AE}" pid="10" name="ContentTypeId">
    <vt:lpwstr>0x010100ABFDFBEEA3100A48A39B163BA42B6111</vt:lpwstr>
  </property>
  <property fmtid="{D5CDD505-2E9C-101B-9397-08002B2CF9AE}" pid="11" name="docLang">
    <vt:lpwstr>pt</vt:lpwstr>
  </property>
  <property fmtid="{D5CDD505-2E9C-101B-9397-08002B2CF9AE}" pid="12" name="MediaServiceImageTags">
    <vt:lpwstr/>
  </property>
</Properties>
</file>